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A5" w:rsidRDefault="006D2DA5" w:rsidP="006D2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</w:p>
    <w:p w:rsidR="001870A9" w:rsidRPr="0096146C" w:rsidRDefault="0096146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146C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9614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146C">
        <w:rPr>
          <w:rFonts w:ascii="Times New Roman" w:hAnsi="Times New Roman" w:cs="Times New Roman"/>
          <w:b/>
          <w:sz w:val="24"/>
          <w:szCs w:val="24"/>
        </w:rPr>
        <w:t>Operasional</w:t>
      </w:r>
      <w:proofErr w:type="spellEnd"/>
      <w:r w:rsidRPr="009614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146C">
        <w:rPr>
          <w:rFonts w:ascii="Times New Roman" w:hAnsi="Times New Roman" w:cs="Times New Roman"/>
          <w:b/>
          <w:sz w:val="24"/>
          <w:szCs w:val="24"/>
        </w:rPr>
        <w:t>Konsep</w:t>
      </w:r>
      <w:bookmarkStart w:id="0" w:name="_GoBack"/>
      <w:bookmarkEnd w:id="0"/>
      <w:proofErr w:type="spellEnd"/>
    </w:p>
    <w:tbl>
      <w:tblPr>
        <w:tblW w:w="8505" w:type="dxa"/>
        <w:tblInd w:w="392" w:type="dxa"/>
        <w:tblLook w:val="04A0" w:firstRow="1" w:lastRow="0" w:firstColumn="1" w:lastColumn="0" w:noHBand="0" w:noVBand="1"/>
      </w:tblPr>
      <w:tblGrid>
        <w:gridCol w:w="1441"/>
        <w:gridCol w:w="1961"/>
        <w:gridCol w:w="4111"/>
        <w:gridCol w:w="992"/>
      </w:tblGrid>
      <w:tr w:rsidR="0096146C" w:rsidRPr="00A2265D" w:rsidTr="0094431C">
        <w:trPr>
          <w:trHeight w:val="30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226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Variabel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226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Dimensi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226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Indikator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226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Skala</w:t>
            </w:r>
            <w:proofErr w:type="spellEnd"/>
          </w:p>
        </w:tc>
      </w:tr>
      <w:tr w:rsidR="0096146C" w:rsidRPr="00A2265D" w:rsidTr="0094431C">
        <w:trPr>
          <w:trHeight w:val="255"/>
        </w:trPr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Efektivitas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Iklan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TV (X) (AC Nielsen :2008)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Emphathy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46C" w:rsidRPr="00A2265D" w:rsidRDefault="0096146C" w:rsidP="0094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Iklan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TV Yamaha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Nmax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terkesan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bagus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6C" w:rsidRPr="00A2265D" w:rsidRDefault="0096146C" w:rsidP="0094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2265D">
              <w:rPr>
                <w:rFonts w:ascii="Times New Roman" w:eastAsia="Times New Roman" w:hAnsi="Times New Roman" w:cs="Times New Roman"/>
                <w:color w:val="000000"/>
              </w:rPr>
              <w:t>Ordinal</w:t>
            </w:r>
          </w:p>
        </w:tc>
      </w:tr>
      <w:tr w:rsidR="0096146C" w:rsidRPr="00A2265D" w:rsidTr="0094431C">
        <w:trPr>
          <w:trHeight w:val="277"/>
        </w:trPr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46C" w:rsidRPr="00A2265D" w:rsidRDefault="0096146C" w:rsidP="0094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Iklan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TV Yamaha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Nmax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mampu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menarik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perhatian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146C" w:rsidRPr="00A2265D" w:rsidTr="0094431C">
        <w:trPr>
          <w:trHeight w:val="654"/>
        </w:trPr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Persuation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46C" w:rsidRPr="00A2265D" w:rsidRDefault="0096146C" w:rsidP="0094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Iklan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tv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Yamaha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Nmax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mampu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membuat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konsumen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Ingin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tahu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lebih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jauh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mengenai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produk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146C" w:rsidRPr="00A2265D" w:rsidTr="0094431C">
        <w:trPr>
          <w:trHeight w:val="547"/>
        </w:trPr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46C" w:rsidRPr="00A2265D" w:rsidRDefault="0096146C" w:rsidP="0094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Iklan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tv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Yamaha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Nmax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membuat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konsumen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Ingin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mencoba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menggunakan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produk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146C" w:rsidRPr="00A2265D" w:rsidTr="0094431C">
        <w:trPr>
          <w:trHeight w:val="676"/>
        </w:trPr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265D">
              <w:rPr>
                <w:rFonts w:ascii="Times New Roman" w:eastAsia="Times New Roman" w:hAnsi="Times New Roman" w:cs="Times New Roman"/>
                <w:color w:val="000000"/>
              </w:rPr>
              <w:t>Impact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46C" w:rsidRPr="00A2265D" w:rsidRDefault="0096146C" w:rsidP="0094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Iklan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tv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Yamaha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Nmax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menyebabkan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keingintahuan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lebih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dalam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terhadap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produk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karena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unsur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kreatif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iklan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146C" w:rsidRPr="00A2265D" w:rsidTr="0094431C">
        <w:trPr>
          <w:trHeight w:val="913"/>
        </w:trPr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46C" w:rsidRPr="00A2265D" w:rsidRDefault="0096146C" w:rsidP="0094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Iklan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tv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Yamaha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Nmax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menyebabkan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keingintahuan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lebih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dalam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terhadap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produk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karena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pada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dasarnya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belum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mengetahui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tentang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produk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146C" w:rsidRPr="00A2265D" w:rsidTr="0094431C">
        <w:trPr>
          <w:trHeight w:val="447"/>
        </w:trPr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2265D">
              <w:rPr>
                <w:rFonts w:ascii="Times New Roman" w:eastAsia="Times New Roman" w:hAnsi="Times New Roman" w:cs="Times New Roman"/>
                <w:color w:val="000000"/>
              </w:rPr>
              <w:t>Communication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46C" w:rsidRPr="00A2265D" w:rsidRDefault="0096146C" w:rsidP="0094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Isi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pada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iklan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tv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Yamaha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Nmax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terlihat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dengan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Jelas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146C" w:rsidRPr="00A2265D" w:rsidTr="0094431C">
        <w:trPr>
          <w:trHeight w:val="412"/>
        </w:trPr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46C" w:rsidRPr="00A2265D" w:rsidRDefault="0096146C" w:rsidP="0094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Slogan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pada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iklan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TV Yamaha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Nmax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sesuai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dengan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bentuk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iklan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146C" w:rsidRPr="00A2265D" w:rsidTr="0094431C">
        <w:trPr>
          <w:trHeight w:val="263"/>
        </w:trPr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Keputusan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Pembelian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(Y)  (Philip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Kotler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2012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Pengenalan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Kebutuhan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6C" w:rsidRPr="00A2265D" w:rsidRDefault="0096146C" w:rsidP="0094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Rangsangan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internal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146C" w:rsidRPr="00A2265D" w:rsidTr="0094431C">
        <w:trPr>
          <w:trHeight w:val="300"/>
        </w:trPr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6C" w:rsidRPr="00A2265D" w:rsidRDefault="0096146C" w:rsidP="0094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Rangsangan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eksternal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146C" w:rsidRPr="00A2265D" w:rsidTr="0094431C">
        <w:trPr>
          <w:trHeight w:val="300"/>
        </w:trPr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Pencarian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Informasi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6C" w:rsidRPr="00A2265D" w:rsidRDefault="0096146C" w:rsidP="0094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Sumber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pribadi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146C" w:rsidRPr="00A2265D" w:rsidTr="0094431C">
        <w:trPr>
          <w:trHeight w:val="336"/>
        </w:trPr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6C" w:rsidRPr="00A2265D" w:rsidRDefault="0096146C" w:rsidP="0094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Sumber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komersial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146C" w:rsidRPr="00A2265D" w:rsidTr="0094431C">
        <w:trPr>
          <w:trHeight w:val="300"/>
        </w:trPr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Evaluasi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Alternatif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46C" w:rsidRPr="00A2265D" w:rsidRDefault="0096146C" w:rsidP="0094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Berusaha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memenuhi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kebutuhan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146C" w:rsidRPr="00A2265D" w:rsidTr="0094431C">
        <w:trPr>
          <w:trHeight w:val="455"/>
        </w:trPr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46C" w:rsidRPr="00A2265D" w:rsidRDefault="0096146C" w:rsidP="0094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konsumen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mencari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manfaat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dari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solusi</w:t>
            </w:r>
            <w:proofErr w:type="spellEnd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2265D">
              <w:rPr>
                <w:rFonts w:ascii="Times New Roman" w:eastAsia="Times New Roman" w:hAnsi="Times New Roman" w:cs="Times New Roman"/>
                <w:color w:val="000000"/>
              </w:rPr>
              <w:t>produk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146C" w:rsidRPr="00A2265D" w:rsidTr="0094431C">
        <w:trPr>
          <w:trHeight w:val="417"/>
        </w:trPr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Keputusan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Pembelian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46C" w:rsidRPr="00F97CD8" w:rsidRDefault="0096146C" w:rsidP="0094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semakin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gencar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memperdulikan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negative orang lain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146C" w:rsidRPr="00A2265D" w:rsidTr="0094431C">
        <w:trPr>
          <w:trHeight w:val="274"/>
        </w:trPr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46C" w:rsidRPr="00F97CD8" w:rsidRDefault="0096146C" w:rsidP="00944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97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Faktor</w:t>
            </w:r>
            <w:proofErr w:type="spellEnd"/>
            <w:r w:rsidRPr="00F97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situasi</w:t>
            </w:r>
            <w:proofErr w:type="spellEnd"/>
            <w:r w:rsidRPr="00F97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F97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F97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terantisipasi</w:t>
            </w:r>
            <w:proofErr w:type="spellEnd"/>
            <w:r w:rsidRPr="00F97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Faktor</w:t>
            </w:r>
            <w:proofErr w:type="spellEnd"/>
            <w:r w:rsidRPr="00F97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F97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dapat</w:t>
            </w:r>
            <w:proofErr w:type="spellEnd"/>
            <w:r w:rsidRPr="00F97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muncul</w:t>
            </w:r>
            <w:proofErr w:type="spellEnd"/>
            <w:r w:rsidRPr="00F97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F97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mengubah</w:t>
            </w:r>
            <w:proofErr w:type="spellEnd"/>
            <w:r w:rsidRPr="00F97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niat</w:t>
            </w:r>
            <w:proofErr w:type="spellEnd"/>
            <w:r w:rsidRPr="00F97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97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pembelian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46C" w:rsidRPr="00A2265D" w:rsidRDefault="0096146C" w:rsidP="00944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6146C" w:rsidRDefault="0096146C"/>
    <w:p w:rsidR="006D2DA5" w:rsidRDefault="006D2DA5"/>
    <w:p w:rsidR="006D2DA5" w:rsidRDefault="006D2DA5"/>
    <w:p w:rsidR="006D2DA5" w:rsidRDefault="006D2DA5"/>
    <w:p w:rsidR="006D2DA5" w:rsidRDefault="006D2DA5"/>
    <w:p w:rsidR="006D2DA5" w:rsidRDefault="006D2DA5"/>
    <w:p w:rsidR="006D2DA5" w:rsidRDefault="006D2DA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2DA5">
        <w:rPr>
          <w:rFonts w:ascii="Times New Roman" w:hAnsi="Times New Roman" w:cs="Times New Roman"/>
          <w:b/>
          <w:sz w:val="24"/>
          <w:szCs w:val="24"/>
        </w:rPr>
        <w:lastRenderedPageBreak/>
        <w:t>Tabel</w:t>
      </w:r>
      <w:proofErr w:type="spellEnd"/>
      <w:r w:rsidRPr="006D2D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2DA5">
        <w:rPr>
          <w:rFonts w:ascii="Times New Roman" w:hAnsi="Times New Roman" w:cs="Times New Roman"/>
          <w:b/>
          <w:sz w:val="24"/>
          <w:szCs w:val="24"/>
        </w:rPr>
        <w:t>Distribusi</w:t>
      </w:r>
      <w:proofErr w:type="spellEnd"/>
      <w:r w:rsidRPr="006D2D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2DA5">
        <w:rPr>
          <w:rFonts w:ascii="Times New Roman" w:hAnsi="Times New Roman" w:cs="Times New Roman"/>
          <w:b/>
          <w:sz w:val="24"/>
          <w:szCs w:val="24"/>
        </w:rPr>
        <w:t>Rtabrel</w:t>
      </w:r>
      <w:proofErr w:type="spellEnd"/>
    </w:p>
    <w:p w:rsidR="006D2DA5" w:rsidRPr="006D2DA5" w:rsidRDefault="006D2D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308113</wp:posOffset>
            </wp:positionH>
            <wp:positionV relativeFrom="paragraph">
              <wp:posOffset>79513</wp:posOffset>
            </wp:positionV>
            <wp:extent cx="5148580" cy="6817995"/>
            <wp:effectExtent l="0" t="0" r="0" b="1905"/>
            <wp:wrapNone/>
            <wp:docPr id="1" name="Picture 1" descr="C:\Users\rafli\Desktop\revisi sidang akhir\distribusi-nilai-r-tab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fli\Desktop\revisi sidang akhir\distribusi-nilai-r-tabe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580" cy="681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2DA5" w:rsidRPr="006D2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6C"/>
    <w:rsid w:val="001870A9"/>
    <w:rsid w:val="006D2DA5"/>
    <w:rsid w:val="0096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rafli</dc:creator>
  <cp:lastModifiedBy>rafli</cp:lastModifiedBy>
  <cp:revision>2</cp:revision>
  <dcterms:created xsi:type="dcterms:W3CDTF">2022-02-28T06:05:00Z</dcterms:created>
  <dcterms:modified xsi:type="dcterms:W3CDTF">2022-03-11T11:30:00Z</dcterms:modified>
</cp:coreProperties>
</file>